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D3" w:rsidRDefault="001D6AF7" w:rsidP="001D6AF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6AF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43625" cy="9504906"/>
            <wp:effectExtent l="0" t="0" r="0" b="0"/>
            <wp:docPr id="1" name="Рисунок 1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126" cy="951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AD3" w:rsidRPr="00CB0284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</w:tbl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FC0AA0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C1AF3" w:rsidRPr="00CB0284" w:rsidRDefault="007C1AF3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1D6AF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воздуха и вентиляции, 2022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«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ОП.16 Нормирование труда и сметы</w:t>
      </w:r>
      <w:r w:rsidR="001D6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2022 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г.;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</w:t>
      </w:r>
      <w:r w:rsidR="009E4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6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2022 </w:t>
      </w:r>
      <w:bookmarkStart w:id="0" w:name="_GoBack"/>
      <w:bookmarkEnd w:id="0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ОП.16 Нормирование труда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9110EF" w:rsidRPr="00CB0284" w:rsidRDefault="009110EF" w:rsidP="00875A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3857247"/>
      <w:bookmarkEnd w:id="1"/>
    </w:p>
    <w:p w:rsidR="009110EF" w:rsidRPr="00CB0284" w:rsidRDefault="00FC0AA0" w:rsidP="00875A8B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C01E8E" w:rsidRPr="00CB0284" w:rsidRDefault="00C01E8E" w:rsidP="00875A8B">
      <w:pPr>
        <w:shd w:val="clear" w:color="auto" w:fill="FFFFFF"/>
        <w:tabs>
          <w:tab w:val="left" w:pos="4820"/>
        </w:tabs>
        <w:spacing w:line="276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C01E8E" w:rsidRPr="00CB0284" w:rsidRDefault="00C01E8E" w:rsidP="00875A8B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C01E8E" w:rsidRPr="00CB0284" w:rsidTr="00E81153">
        <w:trPr>
          <w:trHeight w:val="85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01E8E" w:rsidRPr="00CB0284" w:rsidTr="00E81153">
        <w:trPr>
          <w:trHeight w:val="305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85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C01E8E" w:rsidRPr="00CB0284" w:rsidTr="00E81153">
        <w:trPr>
          <w:trHeight w:val="32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B5037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состав, порядок разработки, согласования и утверждения проектно-сметной документации</w:t>
            </w:r>
            <w:r w:rsidRPr="00CB0284">
              <w:rPr>
                <w:rFonts w:ascii="Times New Roman" w:eastAsia="Segoe UI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EB5037" w:rsidRPr="00CB0284" w:rsidTr="00EB5037">
        <w:trPr>
          <w:trHeight w:val="284"/>
          <w:jc w:val="center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C01E8E" w:rsidRPr="00CB0284" w:rsidTr="00C01E8E">
        <w:trPr>
          <w:trHeight w:val="41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профессиональной деятельности применительно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Интерпретация результатов </w:t>
            </w: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наблюдений за деятельностью обучающегося в процессе освоения образовательной программы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порядка выстраивания презентации</w:t>
            </w:r>
          </w:p>
        </w:tc>
      </w:tr>
      <w:tr w:rsidR="00EB5037" w:rsidRPr="00CB0284" w:rsidTr="00594025">
        <w:trPr>
          <w:trHeight w:val="323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1832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B5037" w:rsidRPr="00CB0284" w:rsidTr="00F45EA8">
        <w:trPr>
          <w:trHeight w:val="379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результаты:</w:t>
            </w:r>
          </w:p>
        </w:tc>
      </w:tr>
      <w:tr w:rsidR="00C01E8E" w:rsidRPr="00CB0284" w:rsidTr="00E81153">
        <w:trPr>
          <w:trHeight w:val="4077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</w:p>
          <w:p w:rsidR="00C01E8E" w:rsidRPr="00CB0284" w:rsidRDefault="00C01E8E" w:rsidP="00875A8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демонстрирующий профессиональную жизнестойкость. </w:t>
            </w:r>
          </w:p>
          <w:p w:rsidR="00C01E8E" w:rsidRPr="00CB0284" w:rsidRDefault="00C01E8E" w:rsidP="00875A8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C01E8E" w:rsidRPr="00CB0284" w:rsidTr="00E81153">
        <w:trPr>
          <w:trHeight w:val="3335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ЛР16 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01E8E" w:rsidRPr="00CB0284" w:rsidRDefault="00C01E8E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877D2B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1</w:t>
      </w:r>
      <w:r w:rsidR="00E548BF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нормирование в строительстве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1BC6" w:rsidRPr="00CB0284" w:rsidRDefault="00FC0AA0" w:rsidP="00875A8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Цель: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технического нормирования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1BC6" w:rsidRPr="00CB0284" w:rsidRDefault="00F11BC6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Определенный порядок осуществления трудового процесс называется: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Организацией производства: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11BC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Технологией деятельности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Организацией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Использование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наиболее рациональных материалов 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E86EB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Кооперацию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E86EB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Организацию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использования машин квалифицируется: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Нормируемое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Неустранимое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обслуживания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2979A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Разделения труда в подразделении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Технологическое разделение труда предполагает деление трудовых ресурсов: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 уровню механизации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отраслям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уровню профессиональной подготовки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руководства: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Потери рабочего времени классифицируется: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Явные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Скрытые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Складские потери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рабочего места предполагает: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Установление должностных обязанностей работника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Его оснащение 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Установление рациональных приёмов труда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Его планировку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Нормирование труда изучает трудовую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деятельность человека в целях: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Изучения физиологии людей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Изучения условий труда человека 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затрат и жизненной энергии человека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Установление правил по технике безопасности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составляется: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На объект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На застройку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На отдельные работы и затраты по зданиям и сооружениям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5B0A1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нормировании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абвг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2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 рабочего места не включает оценку: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Его технического уровня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Его квалификационного уровня</w:t>
            </w:r>
          </w:p>
          <w:p w:rsidR="00E2299A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Его организационного уровня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numPr>
                <w:ilvl w:val="0"/>
                <w:numId w:val="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 в организации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13135A" w:rsidP="00875A8B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Формальный лидер — это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личность которая: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строительно-монтажных работ: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Выручка от реализации строительной продукции 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Разница между объектом от реализованной строительной пр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дукции</w:t>
            </w:r>
          </w:p>
          <w:p w:rsidR="00AE476E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Доход от предпринимательской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rPr>
          <w:trHeight w:val="158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5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структуру </w:t>
            </w:r>
            <w:r w:rsidR="005F6D6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затрат рабочего времени не включается: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Время регламентированных перерывов 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время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Время активного отдыха 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Pr="00CB0284" w:rsidRDefault="009110EF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</w:t>
      </w:r>
      <w:r w:rsidR="00FC0AA0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 2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Кооперацию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Использование наиболее рациональных материалов 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  выполняет функции.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Прямые затраты, накладные расходы и плановые накопления.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3E25A4" w:rsidRPr="00CB0284" w:rsidRDefault="00A51806" w:rsidP="00875A8B">
            <w:pPr>
              <w:tabs>
                <w:tab w:val="left" w:pos="114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В)проектная организация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3E25A4" w:rsidRPr="00CB0284" w:rsidRDefault="005B0A1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Сто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ронней организацией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какие категории делится персонал предприятия в зависимости от участия в производственном процессе 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промышленно-производственный и непромышленный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персонал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руководители, специалисты, служащие 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основные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вспомогательные рабочие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рабочие, специалисты руководители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Специализация работника в рамках профессии называется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302967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Г)специальностью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Для определения численности работников за определенный период используется показатель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явочной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временной численности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списочной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среднесписочной численности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производственного труда характеризует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фондоо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тдача и фондоемкость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выработка одного работника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фондовооруженность труда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материалоемкость продукции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Какая из перечисленной видов трудоемкости отражает затраты труда основных рабочих?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полная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производственная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технологическая трудоемкость 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трудоемкость изготовления полуфабриката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А) Тарификации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Квалификации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Специализации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45D1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начисление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заработной платы</w:t>
            </w:r>
          </w:p>
          <w:p w:rsidR="0013135A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Какой из показателей является трудовым показателем производительности труда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станко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сменность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трудоемкость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материалоемкость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на замену изношенного инструмента это: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подготовительно-заключительное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время обслуживания рабочего места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вспомогательное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Нормативы по труду разрабатываются применительно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 конкретным организационно-техническим условиям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 усредненным организационно-техническим условиям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numPr>
                <w:ilvl w:val="0"/>
                <w:numId w:val="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из перечисленных элементов не включается в систему норм труда 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норма времени </w:t>
            </w:r>
          </w:p>
          <w:p w:rsidR="003E25A4" w:rsidRPr="00CB0284" w:rsidRDefault="0072494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 выра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ботки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производственного процесса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Раздел 2</w:t>
      </w:r>
      <w:r w:rsidR="0013135A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9A0603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Сметное нормирование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lastRenderedPageBreak/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12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55"/>
        <w:gridCol w:w="2126"/>
        <w:gridCol w:w="1729"/>
      </w:tblGrid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А)Тарификации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Б)Квалификации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Специализации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9110EF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В)начисление заработной платы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04431B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Сторонней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 </w:t>
            </w:r>
          </w:p>
          <w:p w:rsidR="009110EF" w:rsidRPr="00CB0284" w:rsidRDefault="0004431B" w:rsidP="00875A8B">
            <w:pPr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9110EF" w:rsidRPr="00CB0284" w:rsidRDefault="00F023CF" w:rsidP="00875A8B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Прямые затраты, накладные расходы и плановые накопления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9110EF" w:rsidRPr="00CB0284" w:rsidRDefault="00F023CF" w:rsidP="00875A8B">
            <w:pPr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В)проектная организация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F023CF" w:rsidP="00875A8B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Непредвиденные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э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плату, премии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 на: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объект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 застройку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отдельные работы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Сводный сметный расчет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содержит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9 глав.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11 глав</w:t>
            </w:r>
          </w:p>
          <w:p w:rsidR="009110EF" w:rsidRPr="00CB0284" w:rsidRDefault="00F023CF" w:rsidP="00875A8B">
            <w:pPr>
              <w:numPr>
                <w:ilvl w:val="0"/>
                <w:numId w:val="1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626A8D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глав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F023CF" w:rsidRPr="00CB0284" w:rsidRDefault="00EB503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Использование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наиболее рациональных материалов </w:t>
            </w:r>
          </w:p>
          <w:p w:rsidR="009110EF" w:rsidRPr="00CB0284" w:rsidRDefault="00F023CF" w:rsidP="00875A8B">
            <w:pPr>
              <w:numPr>
                <w:ilvl w:val="0"/>
                <w:numId w:val="20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21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Структура сметной стоимости строительства</w:t>
            </w:r>
            <w:r w:rsidR="00D00EA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00EA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включает затраты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прямые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управление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2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каком размере определяют НДС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18%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20%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расчету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на проектирование выдает 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подрядчик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инвестиции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денежные средства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накопления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 накладных расходов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административно-хозяйственные расходы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основная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оммуникация;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Специализация работника в рамках профессии называется</w:t>
            </w:r>
            <w:r w:rsidR="00944E52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F023CF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9110EF" w:rsidRPr="00CB0284" w:rsidRDefault="00F023CF" w:rsidP="00875A8B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Г)специальностью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Стадия разработки проектной документации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E47E4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две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стадии;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одна стадия :проект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Сводный сметный расчет: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сметный лимит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средства на оборудование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стоимость объекта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Разделения труда в подразделении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31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Базисно- индексный метод:</w:t>
            </w:r>
          </w:p>
          <w:p w:rsidR="009110EF" w:rsidRPr="00CB0284" w:rsidRDefault="00FC0AA0" w:rsidP="00875A8B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E47E4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калькулирование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базисный уровень сметных цен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трументам  управления организацией 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Критерии оценки: </w:t>
      </w: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403"/>
        <w:gridCol w:w="2268"/>
        <w:gridCol w:w="3969"/>
      </w:tblGrid>
      <w:tr w:rsidR="00875A8B" w:rsidRPr="00CB0284" w:rsidTr="00875A8B">
        <w:trPr>
          <w:trHeight w:val="200"/>
        </w:trPr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875A8B" w:rsidRPr="00CB0284" w:rsidRDefault="00875A8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875A8B" w:rsidRPr="00CB0284" w:rsidTr="00875A8B">
        <w:trPr>
          <w:trHeight w:val="1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875A8B" w:rsidRPr="00CB0284" w:rsidTr="00875A8B">
        <w:trPr>
          <w:trHeight w:val="12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875A8B" w:rsidRPr="00CB0284" w:rsidTr="00875A8B">
        <w:trPr>
          <w:trHeight w:val="20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D42" w:rsidRPr="00CB0284" w:rsidRDefault="00732D42" w:rsidP="00875A8B">
      <w:pPr>
        <w:shd w:val="clear" w:color="auto" w:fill="FFFFFF"/>
        <w:spacing w:after="171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284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47E47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Расчет нормы расхода материалов.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2.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Сметная прибыль.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сметной прибыли проекта.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Сводный сметный расчёт. Правила подсчета объемов работ.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выделения в составе сметной документации нормативной трудоемкости и заработной платы.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новых объектов.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вентиляции.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на установку приборов отопления.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локальной сметы на монтажные, строительный (ремонтно-строительный) работы ресурсными ресурсно-индексным методами.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7E47" w:rsidRDefault="00E47E47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P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F3205B" w:rsidRPr="00CB0284" w:rsidRDefault="00F3205B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F3205B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Pr="00CB0284" w:rsidRDefault="009110EF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основной профессиональной образовательной программы (далее ОПОП) по специальности предусматривается итоговый контроль в форме экзамена по освоению общепрофессиональной дисциплины ОП.16 Нормирование труда и сметы, который согласно требованиям,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 обязательным.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выполнение заданий отводится 20 мин.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FB2EB0" w:rsidRPr="00CB0284" w:rsidRDefault="00FB2EB0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1)Цели и задачи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оплаты труда рабочих.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1)Принципы технического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2)Капитальные вложения, их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3.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1)Локальные сметы, их содержание и назначение.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и состав сводных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4.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1)Сметные нормы затрат труда.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2)бригадная форма организации труда.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5.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1)Задачи тарифного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2)Категории работников,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6.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труда в строительстве.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2)Локальные сметы.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7.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1)Калькуляция затрат по статьям расходов.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2)Производительность труда и факторы её роста.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8.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1)Прибыль и рентабельность строительных организаций.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</w:t>
      </w:r>
      <w:r w:rsidR="00A056C7" w:rsidRPr="00CB0284">
        <w:rPr>
          <w:rFonts w:ascii="Times New Roman" w:eastAsia="Calibri" w:hAnsi="Times New Roman" w:cs="Times New Roman"/>
          <w:sz w:val="26"/>
          <w:szCs w:val="26"/>
        </w:rPr>
        <w:t>Ценовая стратегия фирмы.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нормирования и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2)Понятие налогов, их функции</w:t>
      </w:r>
      <w:r w:rsidR="00F3727B" w:rsidRPr="00CB028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1)Финансовые ресурсы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11.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1)Основные фонды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2)Амортизация основных фондов.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12.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1)Оборотные средства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 строительства.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13.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1)Инвестиционная политика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и методы планирования.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14.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1)Назначение и структура бизнес-плана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рисков, анализ, прогнозирование.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15.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1)Нормирование расхода строительных материалов.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2)Задачи нормирования.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16.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1)Тарифное нормирование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2)Тарифная система, её содержание.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17.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1)Тарификация рабочих мест.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2)Условия труда,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18.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1)Формы и системы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2)Капитальное строительство, его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1)Особенности ценообразования в строительстве.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2)Порядок разработки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1)Классификация сметных нормативов.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2)Смета и её назначение.</w:t>
      </w: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FB2EB0" w:rsidRPr="00CB0284" w:rsidRDefault="00FC0AA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</w:p>
    <w:p w:rsidR="009110EF" w:rsidRPr="00CB0284" w:rsidRDefault="00FB2EB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Ответ самостоятельный.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2.Материал излагает несистематизированно, фрагментарно, не всегда последовательно;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pacing w:line="276" w:lineRule="auto"/>
        <w:rPr>
          <w:rFonts w:ascii="Times New Roman" w:hAnsi="Times New Roman" w:cs="Times New Roman"/>
        </w:rPr>
      </w:pPr>
    </w:p>
    <w:sectPr w:rsidR="009110EF" w:rsidRPr="00CB0284" w:rsidSect="00CB0284">
      <w:footerReference w:type="default" r:id="rId9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FC5" w:rsidRDefault="00E63FC5" w:rsidP="00CB0284">
      <w:pPr>
        <w:spacing w:after="0" w:line="240" w:lineRule="auto"/>
      </w:pPr>
      <w:r>
        <w:separator/>
      </w:r>
    </w:p>
  </w:endnote>
  <w:endnote w:type="continuationSeparator" w:id="0">
    <w:p w:rsidR="00E63FC5" w:rsidRDefault="00E63FC5" w:rsidP="00CB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574356"/>
      <w:docPartObj>
        <w:docPartGallery w:val="Page Numbers (Bottom of Page)"/>
        <w:docPartUnique/>
      </w:docPartObj>
    </w:sdtPr>
    <w:sdtEndPr/>
    <w:sdtContent>
      <w:p w:rsidR="00CB0284" w:rsidRDefault="00CB028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AF7">
          <w:rPr>
            <w:noProof/>
          </w:rPr>
          <w:t>4</w:t>
        </w:r>
        <w:r>
          <w:fldChar w:fldCharType="end"/>
        </w:r>
      </w:p>
    </w:sdtContent>
  </w:sdt>
  <w:p w:rsidR="00CB0284" w:rsidRDefault="00CB028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FC5" w:rsidRDefault="00E63FC5" w:rsidP="00CB0284">
      <w:pPr>
        <w:spacing w:after="0" w:line="240" w:lineRule="auto"/>
      </w:pPr>
      <w:r>
        <w:separator/>
      </w:r>
    </w:p>
  </w:footnote>
  <w:footnote w:type="continuationSeparator" w:id="0">
    <w:p w:rsidR="00E63FC5" w:rsidRDefault="00E63FC5" w:rsidP="00CB0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1638"/>
    <w:rsid w:val="000318A1"/>
    <w:rsid w:val="0004431B"/>
    <w:rsid w:val="000756BE"/>
    <w:rsid w:val="000C3025"/>
    <w:rsid w:val="000D2D8A"/>
    <w:rsid w:val="000E779B"/>
    <w:rsid w:val="000F4210"/>
    <w:rsid w:val="0013135A"/>
    <w:rsid w:val="001D60FF"/>
    <w:rsid w:val="001D6AF7"/>
    <w:rsid w:val="00250F45"/>
    <w:rsid w:val="00275F41"/>
    <w:rsid w:val="00285B8C"/>
    <w:rsid w:val="002979A1"/>
    <w:rsid w:val="00302967"/>
    <w:rsid w:val="003E25A4"/>
    <w:rsid w:val="003F1F3A"/>
    <w:rsid w:val="00434E7A"/>
    <w:rsid w:val="004A3605"/>
    <w:rsid w:val="00533C9F"/>
    <w:rsid w:val="005B0A11"/>
    <w:rsid w:val="005E6D90"/>
    <w:rsid w:val="005F6D65"/>
    <w:rsid w:val="00626A8D"/>
    <w:rsid w:val="00640993"/>
    <w:rsid w:val="006C6B92"/>
    <w:rsid w:val="006E062B"/>
    <w:rsid w:val="00717DF9"/>
    <w:rsid w:val="00724941"/>
    <w:rsid w:val="00732D42"/>
    <w:rsid w:val="007669A6"/>
    <w:rsid w:val="007745D1"/>
    <w:rsid w:val="007B5FD0"/>
    <w:rsid w:val="007C1AF3"/>
    <w:rsid w:val="007D25BF"/>
    <w:rsid w:val="007D5C42"/>
    <w:rsid w:val="00815E82"/>
    <w:rsid w:val="00875A8B"/>
    <w:rsid w:val="00877D2B"/>
    <w:rsid w:val="00890C9B"/>
    <w:rsid w:val="00903D88"/>
    <w:rsid w:val="009110EF"/>
    <w:rsid w:val="009443FB"/>
    <w:rsid w:val="00944E52"/>
    <w:rsid w:val="009A0603"/>
    <w:rsid w:val="009E4AD3"/>
    <w:rsid w:val="00A056C7"/>
    <w:rsid w:val="00A06CCD"/>
    <w:rsid w:val="00A30ACE"/>
    <w:rsid w:val="00A51806"/>
    <w:rsid w:val="00AC1D89"/>
    <w:rsid w:val="00AD2508"/>
    <w:rsid w:val="00AE476E"/>
    <w:rsid w:val="00AF4EBB"/>
    <w:rsid w:val="00B037EF"/>
    <w:rsid w:val="00B123BC"/>
    <w:rsid w:val="00B3409C"/>
    <w:rsid w:val="00B65E10"/>
    <w:rsid w:val="00B85925"/>
    <w:rsid w:val="00BB3B88"/>
    <w:rsid w:val="00C01E8E"/>
    <w:rsid w:val="00C3086F"/>
    <w:rsid w:val="00C76E5A"/>
    <w:rsid w:val="00CA5089"/>
    <w:rsid w:val="00CB0284"/>
    <w:rsid w:val="00CD6E4C"/>
    <w:rsid w:val="00CE6424"/>
    <w:rsid w:val="00D00EA8"/>
    <w:rsid w:val="00D03818"/>
    <w:rsid w:val="00D1160C"/>
    <w:rsid w:val="00D121A0"/>
    <w:rsid w:val="00D94C99"/>
    <w:rsid w:val="00DA6160"/>
    <w:rsid w:val="00DD4932"/>
    <w:rsid w:val="00E2299A"/>
    <w:rsid w:val="00E31FAA"/>
    <w:rsid w:val="00E47E47"/>
    <w:rsid w:val="00E548BF"/>
    <w:rsid w:val="00E63898"/>
    <w:rsid w:val="00E63FC5"/>
    <w:rsid w:val="00E86EB8"/>
    <w:rsid w:val="00E96C7D"/>
    <w:rsid w:val="00EB5037"/>
    <w:rsid w:val="00F023CF"/>
    <w:rsid w:val="00F11BC6"/>
    <w:rsid w:val="00F227EE"/>
    <w:rsid w:val="00F3205B"/>
    <w:rsid w:val="00F33918"/>
    <w:rsid w:val="00F3727B"/>
    <w:rsid w:val="00F61BB0"/>
    <w:rsid w:val="00F62260"/>
    <w:rsid w:val="00FB2EB0"/>
    <w:rsid w:val="00FC0AA0"/>
    <w:rsid w:val="00FD4F23"/>
    <w:rsid w:val="00FE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1195A-048D-4CC0-A734-3A952BD0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character" w:customStyle="1" w:styleId="211">
    <w:name w:val="Основной текст (2) + 11"/>
    <w:aliases w:val="5 pt"/>
    <w:basedOn w:val="2"/>
    <w:rsid w:val="00D94C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D94C9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F1F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F1F3A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0284"/>
  </w:style>
  <w:style w:type="paragraph" w:styleId="ac">
    <w:name w:val="footer"/>
    <w:basedOn w:val="a"/>
    <w:link w:val="ad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0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75881-8681-4D69-8EED-8A8D00F6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21</Pages>
  <Words>3954</Words>
  <Characters>22539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Юлия</cp:lastModifiedBy>
  <cp:revision>53</cp:revision>
  <dcterms:created xsi:type="dcterms:W3CDTF">2021-10-11T15:50:00Z</dcterms:created>
  <dcterms:modified xsi:type="dcterms:W3CDTF">2022-10-20T10:40:00Z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